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F747E">
        <w:rPr>
          <w:rFonts w:ascii="Times New Roman" w:hAnsi="Times New Roman" w:cs="Times New Roman"/>
          <w:sz w:val="24"/>
          <w:szCs w:val="24"/>
        </w:rPr>
        <w:br/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F747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7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7E">
        <w:rPr>
          <w:rFonts w:ascii="Times New Roman" w:hAnsi="Times New Roman" w:cs="Times New Roman"/>
          <w:b/>
          <w:bCs/>
          <w:sz w:val="24"/>
          <w:szCs w:val="24"/>
        </w:rPr>
        <w:t>от 9 октября 2015 г. N 1085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7E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7E">
        <w:rPr>
          <w:rFonts w:ascii="Times New Roman" w:hAnsi="Times New Roman" w:cs="Times New Roman"/>
          <w:b/>
          <w:bCs/>
          <w:sz w:val="24"/>
          <w:szCs w:val="24"/>
        </w:rPr>
        <w:t>ПРЕДОСТАВЛЕНИЯ ГОСТИНИЧНЫХ УСЛУГ В РОССИЙСКОЙ ФЕДЕРАЦИИ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5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статьей 39.1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2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предоставления гостиничных услуг в Российской Федерации.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 33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(Собрание законодательства Российской Федерации, 2005, N 7, ст. 560);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  <w:proofErr w:type="gramEnd"/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Д.МЕДВЕДЕВ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8F747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от 9 октября 2015 г. N 1085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8F747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7E">
        <w:rPr>
          <w:rFonts w:ascii="Times New Roman" w:hAnsi="Times New Roman" w:cs="Times New Roman"/>
          <w:b/>
          <w:bCs/>
          <w:sz w:val="24"/>
          <w:szCs w:val="24"/>
        </w:rPr>
        <w:t>ПРЕДОСТАВЛЕНИЯ ГОСТИНИЧНЫХ УСЛУГ В РОССИЙСКОЙ ФЕДЕРАЦИИ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8F74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1. Настоящие Правила разработаны в соответствии с </w:t>
      </w:r>
      <w:hyperlink r:id="rId12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регулируют отношения в области предоставления гостиничных услуг.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3. Основные понятия, используемые в настоящих Правилах, означают следующее: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"малое средство размещения" - гостиница с номерным фондом не более 50 номеров;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"бронирование" - предварительный заказ мест и (или) номеров в гостинице заказчиком (потребителем);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"расчетный час" - время, установленное исполнителем для заезда и выезда потребителя.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</w:t>
      </w:r>
      <w:hyperlink r:id="rId13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</w:t>
      </w:r>
      <w:r w:rsidRPr="008F747E">
        <w:rPr>
          <w:rFonts w:ascii="Times New Roman" w:hAnsi="Times New Roman" w:cs="Times New Roman"/>
          <w:sz w:val="24"/>
          <w:szCs w:val="24"/>
        </w:rPr>
        <w:lastRenderedPageBreak/>
        <w:t>субъектов или на всей территории Российской Федерации.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>я отдельных категорий потребителей.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8F747E">
        <w:rPr>
          <w:rFonts w:ascii="Times New Roman" w:hAnsi="Times New Roman" w:cs="Times New Roman"/>
          <w:sz w:val="24"/>
          <w:szCs w:val="24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8. Настоящие Правила в доступной форме доводятся исполнителем до сведения потребителя (заказчика).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8F747E">
        <w:rPr>
          <w:rFonts w:ascii="Times New Roman" w:hAnsi="Times New Roman" w:cs="Times New Roman"/>
          <w:sz w:val="24"/>
          <w:szCs w:val="24"/>
        </w:rPr>
        <w:t xml:space="preserve">II. Информация об исполнителе и о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исполнителем гостиничных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а) наименование и фирменное наименование (если имеется), адрес и режим работы - для юридического лица;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8F747E">
        <w:rPr>
          <w:rFonts w:ascii="Times New Roman" w:hAnsi="Times New Roman" w:cs="Times New Roman"/>
          <w:sz w:val="24"/>
          <w:szCs w:val="24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7E">
        <w:rPr>
          <w:rFonts w:ascii="Times New Roman" w:hAnsi="Times New Roman" w:cs="Times New Roman"/>
          <w:sz w:val="24"/>
          <w:szCs w:val="24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б) сведения о вышестоящей организации (при наличии);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>) категории номеров гостиницы (в случае присвоения категории) и цену номеров (места в номере);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е) перечень услуг, входящих в цену номера (места в номере);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ж) сведения о форме и порядке оплаты гостиничных услуг;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>) перечень и цену иных платных услуг, оказываемых исполнителем за отдельную плату, условия их приобретения и оплаты;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и) сведения о форме, условиях и порядке бронирования, аннулирования бронирования;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к) предельный срок проживания в гостинице, если он установлен исполнителем;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lastRenderedPageBreak/>
        <w:t>м) сведения об иных платных услугах, оказываемых в гостинице третьими лицами;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>) сведения о времени заезда (выезда) из гостиницы;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о) сведения о правилах, указанных в </w:t>
      </w:r>
      <w:hyperlink w:anchor="Par52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11. Информация, предусмотренная </w:t>
      </w:r>
      <w:hyperlink w:anchor="Par61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12. Исполнитель обязан обеспечить наличие в каждом номере правил, указанных в </w:t>
      </w:r>
      <w:hyperlink w:anchor="Par52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8F747E">
        <w:rPr>
          <w:rFonts w:ascii="Times New Roman" w:hAnsi="Times New Roman" w:cs="Times New Roman"/>
          <w:sz w:val="24"/>
          <w:szCs w:val="24"/>
        </w:rPr>
        <w:t>III. Порядок и условия предоставления гостиничных услуг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15. Исполнитель вправе применять в гостинице следующие виды бронирования: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несвоевременного отказа от бронирования, опоздания или </w:t>
      </w: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18. Исполнитель вправе отказать в бронировании, если на указанную в заявке дату отсутствуют свободные номера.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в) свидетельства о рождении - для лица, не достигшего 14-летнего возраста;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 xml:space="preserve">) паспорта иностранного гражданина либо иного документа, установленного </w:t>
      </w:r>
      <w:r w:rsidRPr="008F747E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ж) разрешения на временное проживание лица без гражданства;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>) вида на жительство лица без гражданства.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б) сведения о заказчике (потребителе);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в) сведения о предоставляемом номере (месте в номере);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г) цену номера (места в номере);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>) период проживания в гостинице;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е) иные необходимые сведения (по усмотрению исполнителя).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 xml:space="preserve">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4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7E">
        <w:rPr>
          <w:rFonts w:ascii="Times New Roman" w:hAnsi="Times New Roman" w:cs="Times New Roman"/>
          <w:sz w:val="24"/>
          <w:szCs w:val="24"/>
        </w:rP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5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без гражданства в Российской Федерации".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малом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средстве размещения исполнитель вправе самостоятельно устанавливать время обслуживания потребителей.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24. Исполнитель вправе установить предельный срок проживания в гостинице, одинаковый для всех потребителей.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lastRenderedPageBreak/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Исполнителем может быть установлена посуточная и (или) почасовая оплата проживания.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7E">
        <w:rPr>
          <w:rFonts w:ascii="Times New Roman" w:hAnsi="Times New Roman" w:cs="Times New Roman"/>
          <w:sz w:val="24"/>
          <w:szCs w:val="24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  <w:proofErr w:type="gramEnd"/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27. Исполнитель по просьбе потребителя обязан без дополнительной оплаты обеспечить следующие виды услуг: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а) вызов скорой помощи, других специальных служб;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б) пользование медицинской аптечкой;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в) доставка в номер корреспонденции, адресованной потребителю, по ее получении;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г) побудка к определенному времени;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7E">
        <w:rPr>
          <w:rFonts w:ascii="Times New Roman" w:hAnsi="Times New Roman" w:cs="Times New Roman"/>
          <w:sz w:val="24"/>
          <w:szCs w:val="24"/>
        </w:rPr>
        <w:t>) предоставление кипятка, иголок, ниток, одного комплекта посуды и столовых приборов;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е) иные услуги по усмотрению исполнителя.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29. Плата за проживание в гостинице взимается в соответствии с расчетным часом.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30. Потребитель обязан соблюдать правила, указанные в </w:t>
      </w:r>
      <w:hyperlink w:anchor="Par52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31. Порядок учета, хранения и утилизации (уничтожения) забытых вещей в гостинице определяется исполнителем.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5"/>
      <w:bookmarkEnd w:id="8"/>
      <w:r w:rsidRPr="008F747E">
        <w:rPr>
          <w:rFonts w:ascii="Times New Roman" w:hAnsi="Times New Roman" w:cs="Times New Roman"/>
          <w:sz w:val="24"/>
          <w:szCs w:val="24"/>
        </w:rPr>
        <w:t>IV. Ответственность исполнителя и потребителя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34. Исполнитель отвечает за сохранность вещей потребителя в соответствии с </w:t>
      </w:r>
      <w:hyperlink r:id="rId16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</w:t>
      </w:r>
      <w:hyperlink r:id="rId17" w:history="1">
        <w:r w:rsidRPr="008F747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F747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lastRenderedPageBreak/>
        <w:t>37. Потребитель несет ответственность и возмещает уще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47E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8F7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47E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47E" w:rsidRPr="008F747E" w:rsidRDefault="008F74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DD" w:rsidRPr="008F747E" w:rsidRDefault="004054DD">
      <w:pPr>
        <w:rPr>
          <w:rFonts w:ascii="Times New Roman" w:hAnsi="Times New Roman" w:cs="Times New Roman"/>
          <w:sz w:val="24"/>
          <w:szCs w:val="24"/>
        </w:rPr>
      </w:pPr>
    </w:p>
    <w:sectPr w:rsidR="004054DD" w:rsidRPr="008F747E" w:rsidSect="00AE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47E"/>
    <w:rsid w:val="004054DD"/>
    <w:rsid w:val="008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96BA03790299D98528597190ED9E62B34FE8BCC62B7F16F821A86e1d8L" TargetMode="External"/><Relationship Id="rId13" Type="http://schemas.openxmlformats.org/officeDocument/2006/relationships/hyperlink" Target="consultantplus://offline/ref=4CF96BA03790299D98528597190ED9E6283EF986CD6CEAFB67DB16841FF0819BF539D31ADD7F967Ae9d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96BA03790299D98528597190ED9E62C3EF285C962B7F16F821A8618FFDE8CF270DF1BDD7F97e7dDL" TargetMode="External"/><Relationship Id="rId12" Type="http://schemas.openxmlformats.org/officeDocument/2006/relationships/hyperlink" Target="consultantplus://offline/ref=4CF96BA03790299D98528597190ED9E62834F985CE6CEAFB67DB16841FF0819BF539D31DeDdEL" TargetMode="External"/><Relationship Id="rId17" Type="http://schemas.openxmlformats.org/officeDocument/2006/relationships/hyperlink" Target="consultantplus://offline/ref=4CF96BA03790299D98528597190ED9E62834F982CA6EEAFB67DB16841FF0819BF539D31ADD7D9073e9d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F96BA03790299D98528597190ED9E62834F982CA6EEAFB67DB16841FF0819BF539D31ADD7E9F7De9d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96BA03790299D98528597190ED9E62838F881CE6CEAFB67DB16841FeFd0L" TargetMode="External"/><Relationship Id="rId11" Type="http://schemas.openxmlformats.org/officeDocument/2006/relationships/hyperlink" Target="consultantplus://offline/ref=4CF96BA03790299D98528597190ED9E62838F881CA6DEAFB67DB16841FeFd0L" TargetMode="External"/><Relationship Id="rId5" Type="http://schemas.openxmlformats.org/officeDocument/2006/relationships/hyperlink" Target="consultantplus://offline/ref=4CF96BA03790299D98528597190ED9E62834F985CE6CEAFB67DB16841FF0819BF539D31DeDdEL" TargetMode="External"/><Relationship Id="rId15" Type="http://schemas.openxmlformats.org/officeDocument/2006/relationships/hyperlink" Target="consultantplus://offline/ref=4CF96BA03790299D98528597190ED9E6283AF885C160EAFB67DB16841FF0819BF539D31ADD7F967Ae9d0L" TargetMode="External"/><Relationship Id="rId10" Type="http://schemas.openxmlformats.org/officeDocument/2006/relationships/hyperlink" Target="consultantplus://offline/ref=4CF96BA03790299D98528597190ED9E6283BFE81C868EAFB67DB16841FF0819BF539D31ADD7F967Fe9d3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F96BA03790299D98528597190ED9E62834FE85C06FEAFB67DB16841FF0819BF539D31ADD7F977Ae9d4L" TargetMode="External"/><Relationship Id="rId14" Type="http://schemas.openxmlformats.org/officeDocument/2006/relationships/hyperlink" Target="consultantplus://offline/ref=4CF96BA03790299D98528597190ED9E6283BFD81CF60EAFB67DB16841FF0819BF539D31ADD7F967Ae9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3045</Words>
  <Characters>17357</Characters>
  <Application>Microsoft Office Word</Application>
  <DocSecurity>0</DocSecurity>
  <Lines>144</Lines>
  <Paragraphs>40</Paragraphs>
  <ScaleCrop>false</ScaleCrop>
  <Company>Kraftway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2015-12-09T11:29:00Z</dcterms:created>
  <dcterms:modified xsi:type="dcterms:W3CDTF">2015-12-09T11:31:00Z</dcterms:modified>
</cp:coreProperties>
</file>